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29" w:rsidRDefault="006F1E29" w:rsidP="0039018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5661" w:rsidRDefault="003740BA" w:rsidP="0039018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769F">
        <w:rPr>
          <w:rFonts w:ascii="Times New Roman" w:hAnsi="Times New Roman"/>
          <w:b/>
          <w:i/>
          <w:sz w:val="24"/>
          <w:szCs w:val="24"/>
        </w:rPr>
        <w:t>Birt</w:t>
      </w:r>
      <w:r w:rsidR="00B45661" w:rsidRPr="00BF769F">
        <w:rPr>
          <w:rFonts w:ascii="Times New Roman" w:hAnsi="Times New Roman"/>
          <w:b/>
          <w:i/>
          <w:sz w:val="24"/>
          <w:szCs w:val="24"/>
        </w:rPr>
        <w:t>okvédelmi eljárás megindítása iránti kérelem</w:t>
      </w:r>
    </w:p>
    <w:p w:rsidR="00920E59" w:rsidRPr="00920E59" w:rsidRDefault="00920E59" w:rsidP="00390187">
      <w:pPr>
        <w:jc w:val="center"/>
        <w:rPr>
          <w:rFonts w:ascii="Times New Roman" w:hAnsi="Times New Roman"/>
          <w:sz w:val="24"/>
          <w:szCs w:val="24"/>
        </w:rPr>
      </w:pPr>
      <w:r w:rsidRPr="00920E59">
        <w:rPr>
          <w:rFonts w:ascii="Times New Roman" w:hAnsi="Times New Roman"/>
          <w:sz w:val="24"/>
          <w:szCs w:val="24"/>
        </w:rPr>
        <w:t>(2 példányban benyújtandó)</w:t>
      </w:r>
    </w:p>
    <w:p w:rsidR="00B45661" w:rsidRPr="00BF769F" w:rsidRDefault="00B45661">
      <w:pPr>
        <w:rPr>
          <w:rFonts w:ascii="Times New Roman" w:hAnsi="Times New Roman"/>
          <w:i/>
          <w:sz w:val="20"/>
          <w:szCs w:val="20"/>
        </w:rPr>
      </w:pPr>
      <w:r w:rsidRPr="00BF769F">
        <w:rPr>
          <w:rFonts w:ascii="Times New Roman" w:hAnsi="Times New Roman"/>
          <w:i/>
          <w:sz w:val="20"/>
          <w:szCs w:val="20"/>
          <w:lang w:eastAsia="hu-HU"/>
        </w:rPr>
        <w:t xml:space="preserve">A birtokost birtokvédelem illeti meg, ha birtokától jogalap nélkül megfosztják vagy birtoklásában jogalap nélkül háborítják </w:t>
      </w:r>
      <w:r w:rsidRPr="00BF769F">
        <w:rPr>
          <w:rFonts w:ascii="Times New Roman" w:hAnsi="Times New Roman"/>
          <w:i/>
          <w:sz w:val="20"/>
          <w:szCs w:val="20"/>
        </w:rPr>
        <w:t xml:space="preserve"> Ptk. 5.5.§ (1)</w:t>
      </w:r>
    </w:p>
    <w:p w:rsidR="00BF769F" w:rsidRDefault="00BF769F">
      <w:pPr>
        <w:rPr>
          <w:rFonts w:ascii="Times New Roman" w:hAnsi="Times New Roman"/>
          <w:i/>
          <w:sz w:val="20"/>
          <w:szCs w:val="20"/>
        </w:rPr>
      </w:pPr>
      <w:r w:rsidRPr="00BF769F">
        <w:rPr>
          <w:rFonts w:ascii="Times New Roman" w:hAnsi="Times New Roman"/>
          <w:i/>
          <w:sz w:val="20"/>
          <w:szCs w:val="20"/>
        </w:rPr>
        <w:t xml:space="preserve">A  jegyző hatáskörébe tartozó birtokvédelmi eljárásról szóló 17/2015. (II. 16.) Kormányrendelet 2. §  (2) bek. kötelező tartalmi elemei: </w:t>
      </w:r>
    </w:p>
    <w:p w:rsidR="006F1E29" w:rsidRPr="00BF769F" w:rsidRDefault="006F1E29">
      <w:pPr>
        <w:rPr>
          <w:rFonts w:ascii="Times New Roman" w:hAnsi="Times New Roman"/>
          <w:i/>
          <w:sz w:val="20"/>
          <w:szCs w:val="20"/>
        </w:rPr>
      </w:pPr>
    </w:p>
    <w:p w:rsidR="006247E5" w:rsidRPr="009868AE" w:rsidRDefault="006247E5" w:rsidP="006247E5">
      <w:pPr>
        <w:numPr>
          <w:ilvl w:val="0"/>
          <w:numId w:val="1"/>
        </w:numPr>
        <w:rPr>
          <w:rFonts w:ascii="Times New Roman" w:hAnsi="Times New Roman"/>
          <w:b/>
        </w:rPr>
      </w:pPr>
      <w:r w:rsidRPr="009868AE">
        <w:rPr>
          <w:rFonts w:ascii="Times New Roman" w:hAnsi="Times New Roman"/>
          <w:b/>
        </w:rPr>
        <w:t xml:space="preserve">Birtokvédelmet kérő neve, lakcíme (székhelye): </w:t>
      </w:r>
    </w:p>
    <w:p w:rsidR="006247E5" w:rsidRPr="00BA5C71" w:rsidRDefault="006247E5" w:rsidP="006247E5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  <w:r w:rsidR="00BA5C71">
        <w:rPr>
          <w:rFonts w:ascii="Times New Roman" w:hAnsi="Times New Roman"/>
        </w:rPr>
        <w:t>………………………………………………………………</w:t>
      </w:r>
      <w:r w:rsidRPr="00BA5C71">
        <w:rPr>
          <w:rFonts w:ascii="Times New Roman" w:hAnsi="Times New Roman"/>
        </w:rPr>
        <w:t>…</w:t>
      </w:r>
    </w:p>
    <w:p w:rsidR="006247E5" w:rsidRPr="009868AE" w:rsidRDefault="006247E5" w:rsidP="006247E5">
      <w:pPr>
        <w:numPr>
          <w:ilvl w:val="0"/>
          <w:numId w:val="1"/>
        </w:numPr>
        <w:rPr>
          <w:rFonts w:ascii="Times New Roman" w:hAnsi="Times New Roman"/>
          <w:b/>
        </w:rPr>
      </w:pPr>
      <w:r w:rsidRPr="009868AE">
        <w:rPr>
          <w:rFonts w:ascii="Times New Roman" w:hAnsi="Times New Roman"/>
          <w:b/>
        </w:rPr>
        <w:t>Annak a félnek a neve, lakcíme</w:t>
      </w:r>
      <w:r w:rsidR="00BA5C71" w:rsidRPr="009868AE">
        <w:rPr>
          <w:rFonts w:ascii="Times New Roman" w:hAnsi="Times New Roman"/>
          <w:b/>
        </w:rPr>
        <w:t>,</w:t>
      </w:r>
      <w:r w:rsidRPr="009868AE">
        <w:rPr>
          <w:rFonts w:ascii="Times New Roman" w:hAnsi="Times New Roman"/>
          <w:b/>
        </w:rPr>
        <w:t xml:space="preserve"> akivel szemben a birtokvédelmet kéri</w:t>
      </w:r>
      <w:r w:rsidR="0086417C" w:rsidRPr="009868AE">
        <w:rPr>
          <w:rFonts w:ascii="Times New Roman" w:hAnsi="Times New Roman"/>
          <w:b/>
        </w:rPr>
        <w:t>k</w:t>
      </w:r>
      <w:r w:rsidRPr="009868AE">
        <w:rPr>
          <w:rFonts w:ascii="Times New Roman" w:hAnsi="Times New Roman"/>
          <w:b/>
        </w:rPr>
        <w:t>:</w:t>
      </w:r>
    </w:p>
    <w:p w:rsidR="006247E5" w:rsidRPr="00BA5C71" w:rsidRDefault="006247E5" w:rsidP="006247E5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……………………………………………………………………………………………………………………………………</w:t>
      </w:r>
      <w:r w:rsidR="00BA5C71">
        <w:rPr>
          <w:rFonts w:ascii="Times New Roman" w:hAnsi="Times New Roman"/>
        </w:rPr>
        <w:t>……………………………………………………………..</w:t>
      </w:r>
      <w:r w:rsidRPr="00BA5C71">
        <w:rPr>
          <w:rFonts w:ascii="Times New Roman" w:hAnsi="Times New Roman"/>
        </w:rPr>
        <w:t>………….</w:t>
      </w:r>
    </w:p>
    <w:p w:rsidR="006247E5" w:rsidRPr="009868AE" w:rsidRDefault="006247E5" w:rsidP="00AB19BF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868AE">
        <w:rPr>
          <w:rFonts w:ascii="Times New Roman" w:hAnsi="Times New Roman"/>
          <w:b/>
        </w:rPr>
        <w:t>Birtokvédelmi eljárás megindításának alapjául szolgáló tényállás ismertetése, cselekmény leírása, birtokvitával érintett dolog megjelölése</w:t>
      </w:r>
      <w:r w:rsidR="00C63CBE">
        <w:rPr>
          <w:rFonts w:ascii="Times New Roman" w:hAnsi="Times New Roman"/>
          <w:b/>
        </w:rPr>
        <w:t>:</w:t>
      </w:r>
    </w:p>
    <w:p w:rsidR="006247E5" w:rsidRPr="00BA5C71" w:rsidRDefault="006247E5" w:rsidP="006247E5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5C71">
        <w:rPr>
          <w:rFonts w:ascii="Times New Roman" w:hAnsi="Times New Roman"/>
        </w:rPr>
        <w:t>……………………………………………………………………….</w:t>
      </w:r>
      <w:r w:rsidRPr="00BA5C71">
        <w:rPr>
          <w:rFonts w:ascii="Times New Roman" w:hAnsi="Times New Roman"/>
        </w:rPr>
        <w:t>…………………</w:t>
      </w:r>
    </w:p>
    <w:p w:rsidR="00BA5C71" w:rsidRPr="009868AE" w:rsidRDefault="006247E5" w:rsidP="008657FE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868AE">
        <w:rPr>
          <w:rFonts w:ascii="Times New Roman" w:hAnsi="Times New Roman"/>
          <w:b/>
        </w:rPr>
        <w:t>A jegyző illetékességét megalapozó tények megjelölését</w:t>
      </w:r>
      <w:r w:rsidR="00BA5C71" w:rsidRPr="009868AE">
        <w:rPr>
          <w:rFonts w:ascii="Times New Roman" w:hAnsi="Times New Roman"/>
          <w:b/>
        </w:rPr>
        <w:t>, a birtoksértő magatartás elkövetésének a helye:</w:t>
      </w:r>
    </w:p>
    <w:p w:rsidR="00B45661" w:rsidRDefault="00BA5C71" w:rsidP="006F1E29">
      <w:pPr>
        <w:spacing w:after="0"/>
        <w:ind w:left="284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45661" w:rsidRPr="00BA5C71">
        <w:rPr>
          <w:rFonts w:ascii="Times New Roman" w:hAnsi="Times New Roman"/>
        </w:rPr>
        <w:t>………………………………………………………………………………………………</w:t>
      </w:r>
      <w:r w:rsidR="008657FE">
        <w:rPr>
          <w:rFonts w:ascii="Times New Roman" w:hAnsi="Times New Roman"/>
        </w:rPr>
        <w:t>……………</w:t>
      </w:r>
      <w:r w:rsidR="00B45661" w:rsidRPr="00BA5C71">
        <w:rPr>
          <w:rFonts w:ascii="Times New Roman" w:hAnsi="Times New Roman"/>
        </w:rPr>
        <w:t>……</w:t>
      </w:r>
    </w:p>
    <w:p w:rsidR="006F1E29" w:rsidRDefault="006F1E29" w:rsidP="006F1E29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F85C8B" w:rsidRDefault="00F85C8B" w:rsidP="006F1E29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F85C8B" w:rsidRDefault="00F85C8B" w:rsidP="006F1E29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F85C8B" w:rsidRDefault="00F85C8B" w:rsidP="006F1E29">
      <w:pPr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85C8B" w:rsidRDefault="00F85C8B" w:rsidP="006F1E29">
      <w:pPr>
        <w:spacing w:after="0"/>
        <w:ind w:left="284"/>
        <w:rPr>
          <w:rFonts w:ascii="Times New Roman" w:hAnsi="Times New Roman"/>
        </w:rPr>
      </w:pPr>
    </w:p>
    <w:p w:rsidR="006F1E29" w:rsidRPr="00BA5C71" w:rsidRDefault="006F1E29" w:rsidP="006F1E29">
      <w:pPr>
        <w:spacing w:after="0"/>
        <w:ind w:left="284"/>
        <w:rPr>
          <w:rFonts w:ascii="Times New Roman" w:hAnsi="Times New Roman"/>
        </w:rPr>
      </w:pPr>
    </w:p>
    <w:p w:rsidR="00BA5C71" w:rsidRPr="009868AE" w:rsidRDefault="00BA5C71" w:rsidP="00BA5C71">
      <w:pPr>
        <w:numPr>
          <w:ilvl w:val="0"/>
          <w:numId w:val="1"/>
        </w:numPr>
        <w:rPr>
          <w:rFonts w:ascii="Times New Roman" w:hAnsi="Times New Roman"/>
          <w:b/>
        </w:rPr>
      </w:pPr>
      <w:r w:rsidRPr="009868AE">
        <w:rPr>
          <w:rFonts w:ascii="Times New Roman" w:hAnsi="Times New Roman"/>
          <w:b/>
        </w:rPr>
        <w:t>Birtoksértés időpontja:</w:t>
      </w:r>
    </w:p>
    <w:p w:rsidR="00B45661" w:rsidRDefault="00BA5C71" w:rsidP="00BA5C71">
      <w:pPr>
        <w:ind w:left="360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B45661" w:rsidRPr="00BA5C71">
        <w:rPr>
          <w:rFonts w:ascii="Times New Roman" w:hAnsi="Times New Roman"/>
        </w:rPr>
        <w:t xml:space="preserve"> </w:t>
      </w:r>
    </w:p>
    <w:p w:rsidR="006F1E29" w:rsidRDefault="006F1E29" w:rsidP="00BA5C7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85C8B" w:rsidRDefault="00F85C8B" w:rsidP="00BA5C71">
      <w:pPr>
        <w:ind w:left="360"/>
        <w:rPr>
          <w:rFonts w:ascii="Times New Roman" w:hAnsi="Times New Roman"/>
        </w:rPr>
      </w:pPr>
    </w:p>
    <w:p w:rsidR="00C63CBE" w:rsidRPr="00BA5C71" w:rsidRDefault="00C63CBE" w:rsidP="00BA5C71">
      <w:pPr>
        <w:ind w:left="360"/>
        <w:rPr>
          <w:rFonts w:ascii="Times New Roman" w:hAnsi="Times New Roman"/>
        </w:rPr>
      </w:pPr>
    </w:p>
    <w:p w:rsidR="00BA5C71" w:rsidRPr="009868AE" w:rsidRDefault="00BA5C71" w:rsidP="00BA5C71">
      <w:pPr>
        <w:numPr>
          <w:ilvl w:val="0"/>
          <w:numId w:val="1"/>
        </w:numPr>
        <w:rPr>
          <w:rFonts w:ascii="Times New Roman" w:hAnsi="Times New Roman"/>
          <w:b/>
        </w:rPr>
      </w:pPr>
      <w:r w:rsidRPr="009868AE">
        <w:rPr>
          <w:rFonts w:ascii="Times New Roman" w:hAnsi="Times New Roman"/>
          <w:b/>
        </w:rPr>
        <w:t>A jegyző döntésére irányuló kifejezett kérelem:</w:t>
      </w:r>
    </w:p>
    <w:p w:rsidR="00BA5C71" w:rsidRDefault="00BA5C71" w:rsidP="00BF769F">
      <w:pPr>
        <w:spacing w:after="0"/>
        <w:ind w:left="357"/>
        <w:rPr>
          <w:rFonts w:ascii="Times New Roman" w:hAnsi="Times New Roman"/>
        </w:rPr>
      </w:pPr>
      <w:r w:rsidRPr="00BA5C7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7FE">
        <w:rPr>
          <w:rFonts w:ascii="Times New Roman" w:hAnsi="Times New Roman"/>
        </w:rPr>
        <w:t>…………</w:t>
      </w:r>
      <w:r w:rsidRPr="00BA5C71">
        <w:rPr>
          <w:rFonts w:ascii="Times New Roman" w:hAnsi="Times New Roman"/>
        </w:rPr>
        <w:t>………………………………</w:t>
      </w:r>
    </w:p>
    <w:p w:rsidR="006F1E29" w:rsidRDefault="006F1E29" w:rsidP="00BF769F">
      <w:pPr>
        <w:spacing w:after="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1E29" w:rsidRDefault="006F1E29" w:rsidP="00BF769F">
      <w:pPr>
        <w:spacing w:after="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BF769F" w:rsidRDefault="00BF769F" w:rsidP="00BF769F">
      <w:pPr>
        <w:spacing w:after="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F1E29" w:rsidRDefault="006F1E29" w:rsidP="00BF769F">
      <w:pPr>
        <w:spacing w:after="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F1E29" w:rsidRDefault="006F1E29" w:rsidP="00BF769F">
      <w:pPr>
        <w:spacing w:after="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85C8B" w:rsidRDefault="00F85C8B" w:rsidP="00BF769F">
      <w:pPr>
        <w:spacing w:after="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85C8B" w:rsidRDefault="00F85C8B" w:rsidP="00BF769F">
      <w:pPr>
        <w:spacing w:after="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F85C8B" w:rsidRDefault="00F85C8B" w:rsidP="00BF769F">
      <w:pPr>
        <w:spacing w:after="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F85C8B" w:rsidRDefault="00F85C8B" w:rsidP="00BF769F">
      <w:pPr>
        <w:spacing w:after="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BF769F" w:rsidRDefault="00BF769F" w:rsidP="00BF769F">
      <w:pPr>
        <w:spacing w:after="0"/>
        <w:ind w:left="357"/>
        <w:rPr>
          <w:rFonts w:ascii="Times New Roman" w:hAnsi="Times New Roman"/>
        </w:rPr>
      </w:pPr>
    </w:p>
    <w:p w:rsidR="005D6E0E" w:rsidRDefault="005D6E0E" w:rsidP="00BF769F">
      <w:pPr>
        <w:spacing w:after="0"/>
        <w:ind w:left="357"/>
        <w:rPr>
          <w:rFonts w:ascii="Times New Roman" w:hAnsi="Times New Roman"/>
        </w:rPr>
      </w:pPr>
    </w:p>
    <w:p w:rsidR="005D6E0E" w:rsidRPr="005D6E0E" w:rsidRDefault="005D6E0E" w:rsidP="00BB0297">
      <w:pPr>
        <w:rPr>
          <w:rFonts w:ascii="Times New Roman" w:hAnsi="Times New Roman"/>
          <w:sz w:val="24"/>
          <w:szCs w:val="24"/>
        </w:rPr>
      </w:pPr>
      <w:r w:rsidRPr="005D6E0E">
        <w:rPr>
          <w:rFonts w:ascii="Times New Roman" w:hAnsi="Times New Roman"/>
          <w:sz w:val="24"/>
          <w:szCs w:val="24"/>
        </w:rPr>
        <w:t xml:space="preserve">„Tájékoztatom, hogy az ön adatainak kezelésére vonatkozó adatkezelési tájékoztatót a </w:t>
      </w:r>
      <w:hyperlink r:id="rId11" w:history="1">
        <w:r w:rsidR="00BB0297">
          <w:rPr>
            <w:rStyle w:val="Hiperhivatkozs"/>
          </w:rPr>
          <w:t>https://www.kistarcsa.hu/hivatal/nyomtatvanyok/adatvedelem</w:t>
        </w:r>
      </w:hyperlink>
      <w:r w:rsidR="00BB0297">
        <w:t xml:space="preserve"> </w:t>
      </w:r>
      <w:bookmarkStart w:id="0" w:name="_GoBack"/>
      <w:bookmarkEnd w:id="0"/>
      <w:r w:rsidRPr="005D6E0E">
        <w:rPr>
          <w:rFonts w:ascii="Times New Roman" w:hAnsi="Times New Roman"/>
          <w:sz w:val="24"/>
          <w:szCs w:val="24"/>
        </w:rPr>
        <w:t>weboldalon tekintheti meg.”</w:t>
      </w:r>
    </w:p>
    <w:p w:rsidR="005D6E0E" w:rsidRPr="005D6E0E" w:rsidRDefault="005D6E0E" w:rsidP="005D6E0E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920E59" w:rsidRPr="005D6E0E" w:rsidRDefault="00920E59" w:rsidP="005D6E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6E0E">
        <w:rPr>
          <w:rFonts w:ascii="Times New Roman" w:hAnsi="Times New Roman"/>
          <w:sz w:val="24"/>
          <w:szCs w:val="24"/>
        </w:rPr>
        <w:t>Alulírott, ………………………………………………., mint a Kistarcsai Polgármesteri Hivatal / Kistarcsa Város Önkormányzata ügyfele az aláírásommal igazolom, hogy a Kistarcsai Polgármesteri Hivatal / Kistarcsa Város Önkormányzata az ügyemmel/ügycsoportommal kapcsolatos adatkezelői tájékoztatást a mai napon megismertem.</w:t>
      </w:r>
    </w:p>
    <w:p w:rsidR="006F1E29" w:rsidRDefault="006F1E29">
      <w:pPr>
        <w:rPr>
          <w:rFonts w:ascii="Times New Roman" w:hAnsi="Times New Roman"/>
          <w:sz w:val="24"/>
          <w:szCs w:val="24"/>
        </w:rPr>
      </w:pPr>
    </w:p>
    <w:p w:rsidR="00B45661" w:rsidRDefault="00B45661">
      <w:pPr>
        <w:rPr>
          <w:rFonts w:ascii="Times New Roman" w:hAnsi="Times New Roman"/>
          <w:sz w:val="24"/>
          <w:szCs w:val="24"/>
        </w:rPr>
      </w:pPr>
      <w:r w:rsidRPr="00B47AEF">
        <w:rPr>
          <w:rFonts w:ascii="Times New Roman" w:hAnsi="Times New Roman"/>
          <w:sz w:val="24"/>
          <w:szCs w:val="24"/>
        </w:rPr>
        <w:t>Kistarcsa,………..év……………..hó………….nap</w:t>
      </w:r>
    </w:p>
    <w:p w:rsidR="00F85C8B" w:rsidRPr="00B47AEF" w:rsidRDefault="00F85C8B">
      <w:pPr>
        <w:rPr>
          <w:rFonts w:ascii="Times New Roman" w:hAnsi="Times New Roman"/>
          <w:sz w:val="24"/>
          <w:szCs w:val="24"/>
        </w:rPr>
      </w:pPr>
    </w:p>
    <w:p w:rsidR="00B45661" w:rsidRDefault="008657FE">
      <w:pPr>
        <w:rPr>
          <w:rFonts w:ascii="Times New Roman" w:hAnsi="Times New Roman"/>
          <w:sz w:val="24"/>
          <w:szCs w:val="24"/>
        </w:rPr>
      </w:pP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Pr="00B47AEF">
        <w:rPr>
          <w:rFonts w:ascii="Times New Roman" w:hAnsi="Times New Roman"/>
          <w:sz w:val="24"/>
          <w:szCs w:val="24"/>
        </w:rPr>
        <w:tab/>
      </w:r>
      <w:r w:rsidR="00B47AEF">
        <w:rPr>
          <w:rFonts w:ascii="Times New Roman" w:hAnsi="Times New Roman"/>
          <w:sz w:val="24"/>
          <w:szCs w:val="24"/>
        </w:rPr>
        <w:t>……...</w:t>
      </w:r>
      <w:r w:rsidRPr="00B47AEF">
        <w:rPr>
          <w:rFonts w:ascii="Times New Roman" w:hAnsi="Times New Roman"/>
          <w:sz w:val="24"/>
          <w:szCs w:val="24"/>
        </w:rPr>
        <w:tab/>
      </w:r>
      <w:r w:rsidR="00244509" w:rsidRPr="00B47AEF">
        <w:rPr>
          <w:rFonts w:ascii="Times New Roman" w:hAnsi="Times New Roman"/>
          <w:sz w:val="24"/>
          <w:szCs w:val="24"/>
        </w:rPr>
        <w:t>..…………………</w:t>
      </w:r>
      <w:r w:rsidRPr="00B47AEF">
        <w:rPr>
          <w:rFonts w:ascii="Times New Roman" w:hAnsi="Times New Roman"/>
          <w:sz w:val="24"/>
          <w:szCs w:val="24"/>
        </w:rPr>
        <w:t>……….</w:t>
      </w:r>
      <w:r w:rsidRPr="00B47AEF">
        <w:rPr>
          <w:rFonts w:ascii="Times New Roman" w:hAnsi="Times New Roman"/>
          <w:sz w:val="24"/>
          <w:szCs w:val="24"/>
        </w:rPr>
        <w:tab/>
      </w:r>
      <w:r w:rsidR="00244509" w:rsidRPr="00B47A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birtokvédelmet kérő aláírása</w:t>
      </w:r>
    </w:p>
    <w:p w:rsidR="006F1E29" w:rsidRDefault="006F1E29">
      <w:pPr>
        <w:rPr>
          <w:rFonts w:ascii="Times New Roman" w:hAnsi="Times New Roman"/>
          <w:sz w:val="24"/>
          <w:szCs w:val="24"/>
        </w:rPr>
      </w:pPr>
    </w:p>
    <w:p w:rsidR="00DF6A43" w:rsidRDefault="00DF6A43">
      <w:pPr>
        <w:rPr>
          <w:rFonts w:ascii="Times New Roman" w:hAnsi="Times New Roman"/>
          <w:sz w:val="24"/>
          <w:szCs w:val="24"/>
        </w:rPr>
      </w:pPr>
    </w:p>
    <w:p w:rsidR="00DF6A43" w:rsidRDefault="00DF6A43">
      <w:pPr>
        <w:rPr>
          <w:rFonts w:ascii="Times New Roman" w:hAnsi="Times New Roman"/>
          <w:sz w:val="24"/>
          <w:szCs w:val="24"/>
        </w:rPr>
      </w:pPr>
    </w:p>
    <w:p w:rsidR="00DF6A43" w:rsidRDefault="00DF6A43">
      <w:pPr>
        <w:rPr>
          <w:rFonts w:ascii="Times New Roman" w:hAnsi="Times New Roman"/>
          <w:sz w:val="24"/>
          <w:szCs w:val="24"/>
        </w:rPr>
      </w:pPr>
    </w:p>
    <w:p w:rsidR="00DF6A43" w:rsidRDefault="00DF6A43">
      <w:pPr>
        <w:rPr>
          <w:rFonts w:ascii="Times New Roman" w:hAnsi="Times New Roman"/>
          <w:sz w:val="24"/>
          <w:szCs w:val="24"/>
        </w:rPr>
      </w:pPr>
    </w:p>
    <w:p w:rsidR="00DF6A43" w:rsidRDefault="00DF6A43">
      <w:pPr>
        <w:rPr>
          <w:rFonts w:ascii="Times New Roman" w:hAnsi="Times New Roman"/>
          <w:sz w:val="24"/>
          <w:szCs w:val="24"/>
        </w:rPr>
      </w:pPr>
    </w:p>
    <w:p w:rsidR="00DF6A43" w:rsidRDefault="00DF6A43">
      <w:pPr>
        <w:rPr>
          <w:rFonts w:ascii="Times New Roman" w:hAnsi="Times New Roman"/>
          <w:sz w:val="24"/>
          <w:szCs w:val="24"/>
        </w:rPr>
      </w:pPr>
    </w:p>
    <w:p w:rsidR="006F1E29" w:rsidRPr="00B215B6" w:rsidRDefault="006F1E29">
      <w:pPr>
        <w:rPr>
          <w:rFonts w:ascii="Times New Roman" w:hAnsi="Times New Roman"/>
          <w:b/>
          <w:sz w:val="24"/>
          <w:szCs w:val="24"/>
          <w:u w:val="single"/>
        </w:rPr>
      </w:pPr>
      <w:r w:rsidRPr="00B215B6">
        <w:rPr>
          <w:rFonts w:ascii="Times New Roman" w:hAnsi="Times New Roman"/>
          <w:b/>
          <w:sz w:val="24"/>
          <w:szCs w:val="24"/>
          <w:u w:val="single"/>
        </w:rPr>
        <w:lastRenderedPageBreak/>
        <w:t>Tájékoztatás:</w:t>
      </w:r>
    </w:p>
    <w:p w:rsidR="007A74EC" w:rsidRPr="00623CF5" w:rsidRDefault="007A74EC" w:rsidP="00623CF5">
      <w:pPr>
        <w:pStyle w:val="Default"/>
        <w:jc w:val="both"/>
      </w:pPr>
      <w:r w:rsidRPr="00623CF5">
        <w:t xml:space="preserve">A birtokvédelem kérdéskörét a Polgári Törvénykönyvről szóló 2013. évi V. törvény (Ptk.) a birtokvédelemről szóló II. fejezetben foglalt rendelkezések szabályozzák. A Ptk. 5:5. § (1) bekezdése értelmében, a birtokost birtokvédelem illeti meg, ha birtokától jogalap nélkül megfosztják, vagy birtoklásában jogalap nélkül háborítják (tilos önhatalom). </w:t>
      </w:r>
    </w:p>
    <w:p w:rsidR="00623CF5" w:rsidRDefault="00623CF5" w:rsidP="00623CF5">
      <w:pPr>
        <w:pStyle w:val="Default"/>
        <w:jc w:val="both"/>
      </w:pPr>
    </w:p>
    <w:p w:rsidR="007A74EC" w:rsidRPr="008B5198" w:rsidRDefault="007A74EC" w:rsidP="00623CF5">
      <w:pPr>
        <w:pStyle w:val="Default"/>
        <w:jc w:val="both"/>
        <w:rPr>
          <w:b/>
        </w:rPr>
      </w:pPr>
      <w:r w:rsidRPr="00623CF5">
        <w:t xml:space="preserve">A jegyzői úton nyújtott </w:t>
      </w:r>
      <w:r w:rsidRPr="008B5198">
        <w:rPr>
          <w:b/>
        </w:rPr>
        <w:t>birtokvédelem a kérelem benyújtását megelőző egy éven belül történt birtokháborítás esetén vehető igénybe.</w:t>
      </w:r>
      <w:r w:rsidRPr="00623CF5">
        <w:t xml:space="preserve"> A birtokvédelmi eljárás során pusztán ténykérdések vizsgálatára kerül sor, azaz annak van döntő szerepe, hogy az eredeti birtokhelyzetben történt-e olyan változás, amelyet a birtokháborító személy tilos önhatalommal, jogellenesen valósított meg. Az eljárás elsődleges célja tehát az eredeti állapot helyreállítása, illetőleg annak fenntartása. </w:t>
      </w:r>
      <w:r w:rsidRPr="008B5198">
        <w:rPr>
          <w:b/>
        </w:rPr>
        <w:t xml:space="preserve">Amennyiben a birtokháborítás egy éven túl történt, vagy ha a birtokháborítás jogalapja is vitás, a birtoklásában sérelmet szenvedett fél bíróság előtt kérheti a birtokháborítás megállapítását. </w:t>
      </w:r>
    </w:p>
    <w:p w:rsidR="008B5198" w:rsidRDefault="008B5198" w:rsidP="00623CF5">
      <w:pPr>
        <w:pStyle w:val="Default"/>
        <w:jc w:val="both"/>
      </w:pPr>
    </w:p>
    <w:p w:rsidR="007A74EC" w:rsidRPr="008B5198" w:rsidRDefault="007A74EC" w:rsidP="00623CF5">
      <w:pPr>
        <w:pStyle w:val="Default"/>
        <w:jc w:val="both"/>
        <w:rPr>
          <w:b/>
        </w:rPr>
      </w:pPr>
      <w:r w:rsidRPr="00623CF5">
        <w:t xml:space="preserve">Az eljárás kérelemre indul. </w:t>
      </w:r>
      <w:r w:rsidRPr="008B5198">
        <w:rPr>
          <w:b/>
        </w:rPr>
        <w:t xml:space="preserve">A birtokvédelmet kérő az írásban előterjesztett kérelmet, valamint a kérelem mellékleteit eggyel több példányban nyújtja be, mint amennyi féllel szemben a birtokvédelmet kéri. </w:t>
      </w:r>
    </w:p>
    <w:p w:rsidR="007A74EC" w:rsidRPr="00623CF5" w:rsidRDefault="007A74EC" w:rsidP="00623CF5">
      <w:pPr>
        <w:pStyle w:val="Default"/>
        <w:jc w:val="both"/>
      </w:pPr>
      <w:r w:rsidRPr="00623CF5">
        <w:t>Az eljárás megindításához a hiánytalanul kitöltött kérelm</w:t>
      </w:r>
      <w:r w:rsidR="008B5198">
        <w:t>ek</w:t>
      </w:r>
      <w:r w:rsidRPr="00623CF5">
        <w:t xml:space="preserve"> mellett csatolni kell a kérelemben foglalt tények igazolására szolgáló bizonyítékokat, képviselő eljárása esetén pedig a meghatalmazást is. A birtokvita eldöntéséhez szükséges tényeket annak a félnek kell bizonyítania, akinek érdekében áll, hogy azokat a jegyző valónak fogadja el, vagyis az eljárás során a bizonyítási teher az ügyfeleken van. </w:t>
      </w:r>
    </w:p>
    <w:p w:rsidR="007A74EC" w:rsidRPr="00623CF5" w:rsidRDefault="007A74EC" w:rsidP="00623CF5">
      <w:pPr>
        <w:pStyle w:val="Default"/>
        <w:jc w:val="both"/>
      </w:pPr>
      <w:r w:rsidRPr="00623CF5">
        <w:t>Az ügy a kérelem benyújtásával indul, ezt követően a hivatal ügyintézője megvizsgálja, hogy a kérelem tartalmazza-e a kötelező tartalmi elemeket - 17/2015. (II. 16.) Korm</w:t>
      </w:r>
      <w:r w:rsidR="008B5198">
        <w:t>.</w:t>
      </w:r>
      <w:r w:rsidRPr="00623CF5">
        <w:t>rend</w:t>
      </w:r>
      <w:r w:rsidR="008B5198">
        <w:t>.</w:t>
      </w:r>
      <w:r w:rsidR="006F1E29" w:rsidRPr="00623CF5">
        <w:t xml:space="preserve"> </w:t>
      </w:r>
      <w:r w:rsidRPr="00623CF5">
        <w:t xml:space="preserve"> 2. § (2) bek. -, amennyiben nem, úgy hiánypótlásra lehetőség nincs, a kérelem elutasításra kerül. A bizonyítékok benyújtása nem kötelező, de a birtokvédelmet megadó határozat kiadása érdekében feltétlenül ajánlott.</w:t>
      </w:r>
    </w:p>
    <w:p w:rsidR="00B215B6" w:rsidRPr="00623CF5" w:rsidRDefault="00B215B6" w:rsidP="00623CF5">
      <w:pPr>
        <w:pStyle w:val="Default"/>
        <w:jc w:val="both"/>
      </w:pPr>
      <w:r w:rsidRPr="00623CF5">
        <w:rPr>
          <w:lang w:eastAsia="hu-HU"/>
        </w:rPr>
        <w:t xml:space="preserve">Az eljárási határidő </w:t>
      </w:r>
      <w:r w:rsidR="005D6E0E">
        <w:rPr>
          <w:lang w:eastAsia="hu-HU"/>
        </w:rPr>
        <w:t xml:space="preserve">a </w:t>
      </w:r>
      <w:r w:rsidRPr="00623CF5">
        <w:rPr>
          <w:lang w:eastAsia="hu-HU"/>
        </w:rPr>
        <w:t xml:space="preserve">kérelem </w:t>
      </w:r>
      <w:r w:rsidR="00C63CBE">
        <w:rPr>
          <w:lang w:eastAsia="hu-HU"/>
        </w:rPr>
        <w:t xml:space="preserve">megérkezését </w:t>
      </w:r>
      <w:r w:rsidRPr="00623CF5">
        <w:rPr>
          <w:lang w:eastAsia="hu-HU"/>
        </w:rPr>
        <w:t>követő napon kezdődik. A birtokvédelmi eljárást a jegyző tizenöt napon belül folytatja le.</w:t>
      </w:r>
    </w:p>
    <w:p w:rsidR="00623CF5" w:rsidRDefault="00623CF5" w:rsidP="0062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623CF5" w:rsidRPr="00623CF5" w:rsidRDefault="00B215B6" w:rsidP="0062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623CF5">
        <w:rPr>
          <w:rFonts w:ascii="Times New Roman" w:hAnsi="Times New Roman"/>
          <w:sz w:val="24"/>
          <w:szCs w:val="24"/>
          <w:u w:val="single"/>
          <w:lang w:eastAsia="hu-HU"/>
        </w:rPr>
        <w:t>Az eljárási határidőbe nem számít bele</w:t>
      </w:r>
      <w:r w:rsidR="00623CF5" w:rsidRPr="00623CF5">
        <w:rPr>
          <w:rFonts w:ascii="Times New Roman" w:hAnsi="Times New Roman"/>
          <w:sz w:val="24"/>
          <w:szCs w:val="24"/>
          <w:u w:val="single"/>
          <w:lang w:eastAsia="hu-HU"/>
        </w:rPr>
        <w:t xml:space="preserve">: </w:t>
      </w:r>
    </w:p>
    <w:p w:rsidR="00B215B6" w:rsidRPr="00623CF5" w:rsidRDefault="00623CF5" w:rsidP="00623C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23CF5">
        <w:rPr>
          <w:rFonts w:ascii="Times New Roman" w:hAnsi="Times New Roman"/>
          <w:sz w:val="24"/>
          <w:szCs w:val="24"/>
          <w:lang w:eastAsia="hu-HU"/>
        </w:rPr>
        <w:t xml:space="preserve"> a </w:t>
      </w:r>
      <w:r w:rsidR="00B215B6" w:rsidRPr="00623CF5">
        <w:rPr>
          <w:rFonts w:ascii="Times New Roman" w:hAnsi="Times New Roman"/>
          <w:sz w:val="24"/>
          <w:szCs w:val="24"/>
          <w:lang w:eastAsia="hu-HU"/>
        </w:rPr>
        <w:t xml:space="preserve"> jegyzői megkeresés hivatalos iratként való postára adásának napjától annak kézbesítéséig vagy a megkeresés jegyzőhöz történő visszaérkezéséig terjedő időtartam,</w:t>
      </w:r>
    </w:p>
    <w:p w:rsidR="00623CF5" w:rsidRPr="00623CF5" w:rsidRDefault="00B215B6" w:rsidP="00623CF5">
      <w:pPr>
        <w:pStyle w:val="Default"/>
        <w:numPr>
          <w:ilvl w:val="0"/>
          <w:numId w:val="2"/>
        </w:numPr>
        <w:jc w:val="both"/>
      </w:pPr>
      <w:r w:rsidRPr="00623CF5">
        <w:rPr>
          <w:lang w:eastAsia="hu-HU"/>
        </w:rPr>
        <w:t>jegyzői megkeresés kézbesítésétől az ellenérdekű fél nyilatkozatának megtételéig vagy az ellenérdekű fél írásbeli nyilatkozatának jegyzőhöz történő megérkezéséig terjedő legfeljebb nyolc napos időtartam</w:t>
      </w:r>
    </w:p>
    <w:p w:rsidR="00623CF5" w:rsidRDefault="00623CF5" w:rsidP="00623CF5">
      <w:pPr>
        <w:pStyle w:val="Default"/>
        <w:jc w:val="both"/>
      </w:pPr>
    </w:p>
    <w:p w:rsidR="007A74EC" w:rsidRPr="00623CF5" w:rsidRDefault="007A74EC" w:rsidP="00623CF5">
      <w:pPr>
        <w:pStyle w:val="Default"/>
        <w:jc w:val="both"/>
      </w:pPr>
      <w:r w:rsidRPr="00623CF5">
        <w:t xml:space="preserve">Az eljárás megindulását követően – a felek értesítésén túl - a birtokvédelmi kérelem az ellenérdekű fél részére megküldésre kerül és a tényállás tisztázása következik. Ennek során a jegyző a felek által előterjesztett, valamint a bizonyítási eljárás során megismert bizonyítékokat szabadon mérlegeli. A birtokvita eldöntéséhez szükséges tényeket annak a félnek kell bizonyítania, akinek érdekében áll, hogy azokat a jegyző valónak fogadja el, vagyis az eljárás során a bizonyítási teher az ügyfeleken van. </w:t>
      </w:r>
    </w:p>
    <w:p w:rsidR="00F85C8B" w:rsidRDefault="00F85C8B" w:rsidP="00623CF5">
      <w:pPr>
        <w:pStyle w:val="Default"/>
        <w:jc w:val="both"/>
      </w:pPr>
    </w:p>
    <w:p w:rsidR="007A74EC" w:rsidRPr="00623CF5" w:rsidRDefault="007A74EC" w:rsidP="00623CF5">
      <w:pPr>
        <w:pStyle w:val="Default"/>
        <w:jc w:val="both"/>
      </w:pPr>
      <w:r w:rsidRPr="00623CF5">
        <w:t xml:space="preserve">A felek az eljárás során nyilatkozatot tehetnek, amelyek bizonyítékul szolgálnak a döntéshozatalnál. A fél a bizonyítékokat a bizonyítási eljárás befejezéséig bármikor előterjesztheti. Az eljárási határidő lejártát megelőző ötödik napot követően benyújtott bizonyíték a döntésnél már nem vehető figyelembe. </w:t>
      </w:r>
    </w:p>
    <w:p w:rsidR="00623CF5" w:rsidRPr="00623CF5" w:rsidRDefault="00623CF5" w:rsidP="00623CF5">
      <w:pPr>
        <w:pStyle w:val="lfej"/>
        <w:tabs>
          <w:tab w:val="left" w:pos="540"/>
          <w:tab w:val="left" w:pos="1080"/>
          <w:tab w:val="left" w:pos="1620"/>
          <w:tab w:val="left" w:pos="2160"/>
          <w:tab w:val="left" w:pos="2880"/>
          <w:tab w:val="left" w:pos="3420"/>
          <w:tab w:val="left" w:pos="3960"/>
          <w:tab w:val="left" w:pos="5220"/>
          <w:tab w:val="left" w:pos="5760"/>
          <w:tab w:val="left" w:pos="6120"/>
          <w:tab w:val="left" w:pos="6840"/>
          <w:tab w:val="left" w:pos="7380"/>
          <w:tab w:val="left" w:pos="7920"/>
          <w:tab w:val="left" w:pos="8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CF5">
        <w:rPr>
          <w:rFonts w:ascii="Times New Roman" w:hAnsi="Times New Roman"/>
          <w:sz w:val="24"/>
          <w:szCs w:val="24"/>
        </w:rPr>
        <w:t xml:space="preserve">A jegyző a birtokvédelmi eljárás során egyrészről azt vizsgálja, hogy megvalósult-e a birtoksértés,  mi volt a birtoksértés előtti eredeti állapot, történt-e jogalap nélküli birtoksértés, </w:t>
      </w:r>
      <w:r w:rsidRPr="00623CF5">
        <w:rPr>
          <w:rFonts w:ascii="Times New Roman" w:hAnsi="Times New Roman"/>
          <w:sz w:val="24"/>
          <w:szCs w:val="24"/>
        </w:rPr>
        <w:lastRenderedPageBreak/>
        <w:t xml:space="preserve">egy éven belül történt-e a birtok zavarása, illetve az attól való megfosztás, illetve, hogy van-e olyan körülmény amely arra  enged következtetni, hogy a birtokvédelmet kérő nem jogosult a birtoklásra, esetleg tűrési kötelezettsége áll fenn. </w:t>
      </w:r>
    </w:p>
    <w:p w:rsidR="00623CF5" w:rsidRDefault="00623CF5" w:rsidP="00623CF5">
      <w:pPr>
        <w:pStyle w:val="Default"/>
        <w:jc w:val="both"/>
      </w:pPr>
    </w:p>
    <w:p w:rsidR="007A74EC" w:rsidRPr="00623CF5" w:rsidRDefault="007A74EC" w:rsidP="00623CF5">
      <w:pPr>
        <w:pStyle w:val="Default"/>
        <w:jc w:val="both"/>
      </w:pPr>
      <w:r w:rsidRPr="00623CF5">
        <w:t xml:space="preserve">Az ügyben a tényállás tisztázása után a hatóság határozatot hoz, és ha kétséget kizáróan bebizonyosodik a birtoksértés elkövetése, az eredeti állapotot helyreállítja, és a birtoksértőt e magatartástól eltiltja, ellenkező esetben a kérelmet elutasítja. </w:t>
      </w:r>
    </w:p>
    <w:p w:rsidR="007A74EC" w:rsidRPr="00623CF5" w:rsidRDefault="007A74EC" w:rsidP="00623CF5">
      <w:pPr>
        <w:pStyle w:val="Default"/>
        <w:jc w:val="both"/>
      </w:pPr>
      <w:r w:rsidRPr="00623CF5">
        <w:t xml:space="preserve">Amennyiben a kérelemnek helyt adó határozat születik, úgy a kötelezett az abban foglaltaknak a határozat meghozatalától számított három napon belül - a kereset benyújtásától függetlenül - köteles eleget tenni. </w:t>
      </w:r>
    </w:p>
    <w:p w:rsidR="00B9060B" w:rsidRPr="00B40214" w:rsidRDefault="007A74EC" w:rsidP="00B9060B">
      <w:pPr>
        <w:jc w:val="both"/>
        <w:rPr>
          <w:rFonts w:ascii="Times New Roman" w:hAnsi="Times New Roman"/>
          <w:sz w:val="24"/>
          <w:szCs w:val="24"/>
        </w:rPr>
      </w:pPr>
      <w:r w:rsidRPr="00623CF5">
        <w:rPr>
          <w:rFonts w:ascii="Times New Roman" w:hAnsi="Times New Roman"/>
          <w:sz w:val="24"/>
          <w:szCs w:val="24"/>
        </w:rPr>
        <w:t>Az eljárás eredményeképpen született határozat ellen közigazgatási úton jogorvoslatnak helye nincs</w:t>
      </w:r>
      <w:r w:rsidR="00B9060B">
        <w:rPr>
          <w:rFonts w:ascii="Times New Roman" w:hAnsi="Times New Roman"/>
          <w:sz w:val="24"/>
          <w:szCs w:val="24"/>
        </w:rPr>
        <w:t xml:space="preserve">. </w:t>
      </w:r>
      <w:r w:rsidR="00B215B6" w:rsidRPr="00623CF5">
        <w:rPr>
          <w:rFonts w:ascii="Times New Roman" w:hAnsi="Times New Roman"/>
          <w:sz w:val="24"/>
          <w:szCs w:val="24"/>
        </w:rPr>
        <w:t xml:space="preserve"> A határozatot sérelmesnek tartó fél az ellenérdekű fél ellen a határozat megváltoztatása iránt a kézbesítéstől számított 15 napon belül – </w:t>
      </w:r>
      <w:r w:rsidR="00B215B6" w:rsidRPr="00623CF5">
        <w:rPr>
          <w:rFonts w:ascii="Times New Roman" w:hAnsi="Times New Roman"/>
          <w:i/>
          <w:sz w:val="24"/>
          <w:szCs w:val="24"/>
        </w:rPr>
        <w:t>az ANYK űrlapon</w:t>
      </w:r>
      <w:r w:rsidR="00B215B6" w:rsidRPr="00623CF5">
        <w:rPr>
          <w:rFonts w:ascii="Times New Roman" w:hAnsi="Times New Roman"/>
          <w:sz w:val="24"/>
          <w:szCs w:val="24"/>
        </w:rPr>
        <w:t xml:space="preserve"> a  </w:t>
      </w:r>
      <w:hyperlink r:id="rId12" w:history="1">
        <w:r w:rsidR="00B215B6" w:rsidRPr="00623CF5">
          <w:rPr>
            <w:rStyle w:val="Hiperhivatkozs"/>
            <w:rFonts w:ascii="Times New Roman" w:hAnsi="Times New Roman"/>
            <w:sz w:val="24"/>
            <w:szCs w:val="24"/>
          </w:rPr>
          <w:t>https://ohp.asp.lgov.hu/nyitolap</w:t>
        </w:r>
      </w:hyperlink>
      <w:r w:rsidR="00B215B6" w:rsidRPr="00623CF5">
        <w:rPr>
          <w:rFonts w:ascii="Times New Roman" w:hAnsi="Times New Roman"/>
          <w:sz w:val="24"/>
          <w:szCs w:val="24"/>
        </w:rPr>
        <w:t xml:space="preserve"> </w:t>
      </w:r>
      <w:r w:rsidR="00B215B6" w:rsidRPr="00623CF5">
        <w:rPr>
          <w:rFonts w:ascii="Times New Roman" w:hAnsi="Times New Roman"/>
          <w:i/>
          <w:sz w:val="24"/>
          <w:szCs w:val="24"/>
        </w:rPr>
        <w:t>címsor alatt</w:t>
      </w:r>
      <w:r w:rsidR="00B215B6" w:rsidRPr="00623CF5">
        <w:rPr>
          <w:rFonts w:ascii="Times New Roman" w:hAnsi="Times New Roman"/>
          <w:sz w:val="24"/>
          <w:szCs w:val="24"/>
        </w:rPr>
        <w:t xml:space="preserve"> - keresetet terjeszthet elő a jegyzőnél. A keresetet a határozatot hozó jegyző székhelye szerint illetékes bíróság bírálja el.  </w:t>
      </w:r>
      <w:r w:rsidR="00B40214" w:rsidRPr="00B40214">
        <w:rPr>
          <w:rFonts w:ascii="Times New Roman" w:hAnsi="Times New Roman"/>
          <w:sz w:val="24"/>
          <w:szCs w:val="24"/>
        </w:rPr>
        <w:t xml:space="preserve">Az eljárás után fizetendő 21.000,-Ft-os illetéket a </w:t>
      </w:r>
      <w:r w:rsidR="008B5198">
        <w:rPr>
          <w:rFonts w:ascii="Times New Roman" w:hAnsi="Times New Roman"/>
          <w:spacing w:val="-2"/>
          <w:sz w:val="24"/>
          <w:szCs w:val="24"/>
        </w:rPr>
        <w:t xml:space="preserve">Kistarcsa Város Önkormányzata </w:t>
      </w:r>
      <w:r w:rsidR="00B40214" w:rsidRPr="00B40214">
        <w:rPr>
          <w:rFonts w:ascii="Times New Roman" w:hAnsi="Times New Roman"/>
          <w:spacing w:val="-2"/>
          <w:sz w:val="24"/>
          <w:szCs w:val="24"/>
        </w:rPr>
        <w:t xml:space="preserve">11742324-15565804-10100163 </w:t>
      </w:r>
      <w:r w:rsidR="00B40214" w:rsidRPr="00B40214">
        <w:rPr>
          <w:rFonts w:ascii="Times New Roman" w:hAnsi="Times New Roman"/>
          <w:color w:val="000000"/>
          <w:sz w:val="24"/>
          <w:szCs w:val="24"/>
        </w:rPr>
        <w:t>számú illetékbevételi számla javára átutalással kell megfizetni</w:t>
      </w:r>
      <w:r w:rsidR="005D6E0E">
        <w:rPr>
          <w:rFonts w:ascii="Times New Roman" w:hAnsi="Times New Roman"/>
          <w:color w:val="000000"/>
          <w:sz w:val="24"/>
          <w:szCs w:val="24"/>
        </w:rPr>
        <w:t>.</w:t>
      </w:r>
    </w:p>
    <w:p w:rsidR="00B215B6" w:rsidRPr="00623CF5" w:rsidRDefault="00B215B6" w:rsidP="00623C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3CF5">
        <w:rPr>
          <w:rFonts w:ascii="Times New Roman" w:hAnsi="Times New Roman"/>
          <w:color w:val="000000"/>
          <w:sz w:val="24"/>
          <w:szCs w:val="24"/>
        </w:rPr>
        <w:t>Átutalás esetén a közleményrovatban fel kell tüntetni az eljáró bíróság és az eljárási illetékfizetésre kötelezett fél nevét, továbbá a birtokvédelmi határozat számát.</w:t>
      </w:r>
    </w:p>
    <w:p w:rsidR="00B215B6" w:rsidRPr="00623CF5" w:rsidRDefault="00B215B6" w:rsidP="00623CF5">
      <w:pPr>
        <w:pStyle w:val="Default"/>
        <w:jc w:val="both"/>
      </w:pPr>
    </w:p>
    <w:p w:rsidR="007A74EC" w:rsidRPr="00623CF5" w:rsidRDefault="007A74EC" w:rsidP="00623CF5">
      <w:pPr>
        <w:pStyle w:val="Default"/>
        <w:jc w:val="both"/>
      </w:pPr>
      <w:r w:rsidRPr="00623CF5">
        <w:t xml:space="preserve">A birtokvédelem kérdésében hozott határozata végrehajtásáról a jegyző gondoskodik. </w:t>
      </w:r>
    </w:p>
    <w:p w:rsidR="00F85C8B" w:rsidRDefault="00F85C8B" w:rsidP="00623CF5">
      <w:pPr>
        <w:pStyle w:val="Default"/>
        <w:jc w:val="both"/>
        <w:rPr>
          <w:lang w:eastAsia="hu-HU"/>
        </w:rPr>
      </w:pPr>
      <w:r w:rsidRPr="00F85C8B">
        <w:rPr>
          <w:lang w:eastAsia="hu-HU"/>
        </w:rPr>
        <w:t>A jegyzőnek a birtoklás kérdésében hozott határozatát a meghozatalától számított három napon belül végre kell hajtani. A keresetindításnak a jegyző által hozott határozat végrehajtására nincs halasztó hatálya, kivéve, ha a jegyző a hasznok, károk és költségek kérdésében is határozatot hozott, és az érdekelt fél ebben a kérdésben vagy a birtoklás kérdésében pert indított.</w:t>
      </w:r>
    </w:p>
    <w:p w:rsidR="007A74EC" w:rsidRPr="00623CF5" w:rsidRDefault="007A74EC" w:rsidP="00623CF5">
      <w:pPr>
        <w:pStyle w:val="Default"/>
        <w:jc w:val="both"/>
      </w:pPr>
      <w:r w:rsidRPr="00F85C8B">
        <w:t>Önkéntes</w:t>
      </w:r>
      <w:r w:rsidRPr="00623CF5">
        <w:t xml:space="preserve"> teljesítés elmaradása esetén végrehajtási eljárás keretében történik a határozatban foglalt kötelezés kikényszerítése. Ha a jegyző a jogosult igazolása alapján megállapította, hogy a végrehajtható döntésben elrendelt kötelezettség teljesítése határidőben nem vagy csak részben, vagy nem az előírásoknak megfelelően történt, a jogosult kérelmére elrendeli a végrehajtást, még abban az esetben is, ha a döntés ellen jogorvoslattal éltek. A végrehajtási kérelem illetékmentes. </w:t>
      </w:r>
    </w:p>
    <w:p w:rsidR="007A74EC" w:rsidRPr="00BA5C71" w:rsidRDefault="007A74EC" w:rsidP="00B215B6">
      <w:pPr>
        <w:spacing w:after="120"/>
        <w:rPr>
          <w:rFonts w:ascii="Times New Roman" w:hAnsi="Times New Roman"/>
        </w:rPr>
      </w:pPr>
    </w:p>
    <w:sectPr w:rsidR="007A74EC" w:rsidRPr="00BA5C71" w:rsidSect="007A74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FE" w:rsidRDefault="008657FE" w:rsidP="006247E5">
      <w:pPr>
        <w:spacing w:after="0" w:line="240" w:lineRule="auto"/>
      </w:pPr>
      <w:r>
        <w:separator/>
      </w:r>
    </w:p>
  </w:endnote>
  <w:endnote w:type="continuationSeparator" w:id="0">
    <w:p w:rsidR="008657FE" w:rsidRDefault="008657FE" w:rsidP="0062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FE" w:rsidRDefault="008657FE" w:rsidP="006247E5">
      <w:pPr>
        <w:spacing w:after="0" w:line="240" w:lineRule="auto"/>
      </w:pPr>
      <w:r>
        <w:separator/>
      </w:r>
    </w:p>
  </w:footnote>
  <w:footnote w:type="continuationSeparator" w:id="0">
    <w:p w:rsidR="008657FE" w:rsidRDefault="008657FE" w:rsidP="0062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3033"/>
    <w:multiLevelType w:val="hybridMultilevel"/>
    <w:tmpl w:val="0C72DBF2"/>
    <w:lvl w:ilvl="0" w:tplc="D28010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47E4"/>
    <w:multiLevelType w:val="hybridMultilevel"/>
    <w:tmpl w:val="52A4CF7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62"/>
    <w:rsid w:val="000117D3"/>
    <w:rsid w:val="000F6368"/>
    <w:rsid w:val="00184D64"/>
    <w:rsid w:val="00244509"/>
    <w:rsid w:val="0029495C"/>
    <w:rsid w:val="002A4503"/>
    <w:rsid w:val="00333720"/>
    <w:rsid w:val="003740BA"/>
    <w:rsid w:val="00390187"/>
    <w:rsid w:val="004548B2"/>
    <w:rsid w:val="00564154"/>
    <w:rsid w:val="005A33B5"/>
    <w:rsid w:val="005D6E0E"/>
    <w:rsid w:val="00623CF5"/>
    <w:rsid w:val="006247E5"/>
    <w:rsid w:val="006F1E29"/>
    <w:rsid w:val="006F27B2"/>
    <w:rsid w:val="007A74EC"/>
    <w:rsid w:val="0085323D"/>
    <w:rsid w:val="0086417C"/>
    <w:rsid w:val="008657FE"/>
    <w:rsid w:val="008B5198"/>
    <w:rsid w:val="008C7C17"/>
    <w:rsid w:val="0090000F"/>
    <w:rsid w:val="00920E59"/>
    <w:rsid w:val="00934962"/>
    <w:rsid w:val="009868AE"/>
    <w:rsid w:val="009A5CB1"/>
    <w:rsid w:val="009F3707"/>
    <w:rsid w:val="00A05922"/>
    <w:rsid w:val="00A80C40"/>
    <w:rsid w:val="00AB19BF"/>
    <w:rsid w:val="00B215B6"/>
    <w:rsid w:val="00B40214"/>
    <w:rsid w:val="00B45661"/>
    <w:rsid w:val="00B47AEF"/>
    <w:rsid w:val="00B67A04"/>
    <w:rsid w:val="00B9060B"/>
    <w:rsid w:val="00BA5C71"/>
    <w:rsid w:val="00BB0297"/>
    <w:rsid w:val="00BF769F"/>
    <w:rsid w:val="00C22133"/>
    <w:rsid w:val="00C63CBE"/>
    <w:rsid w:val="00CB5139"/>
    <w:rsid w:val="00D17B51"/>
    <w:rsid w:val="00DF6A43"/>
    <w:rsid w:val="00E03D2D"/>
    <w:rsid w:val="00E91924"/>
    <w:rsid w:val="00EF215E"/>
    <w:rsid w:val="00EF2B32"/>
    <w:rsid w:val="00EF5EA3"/>
    <w:rsid w:val="00F52061"/>
    <w:rsid w:val="00F65E07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60D55D-8F0F-4F04-9443-578450A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7D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F37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202B"/>
    <w:rPr>
      <w:rFonts w:ascii="Times New Roman" w:hAnsi="Times New Roman"/>
      <w:sz w:val="0"/>
      <w:szCs w:val="0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247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47E5"/>
    <w:rPr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6247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247E5"/>
    <w:rPr>
      <w:lang w:eastAsia="en-US"/>
    </w:rPr>
  </w:style>
  <w:style w:type="paragraph" w:customStyle="1" w:styleId="Default">
    <w:name w:val="Default"/>
    <w:rsid w:val="007A74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rsid w:val="00B21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hp.asp.lgov.hu/nyitol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starcsa.hu/hivatal/nyomtatvanyok/adatvedel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B3A5-82C1-4F4A-99DF-D660AD1AB5F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9ae2188-6206-43c7-a026-963815bf365d"/>
    <ds:schemaRef ds:uri="http://purl.org/dc/terms/"/>
    <ds:schemaRef ds:uri="http://schemas.openxmlformats.org/package/2006/metadata/core-properties"/>
    <ds:schemaRef ds:uri="e4fddcd0-40ab-47f4-96a2-c46d15ec87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E2C802-0398-448A-83A4-2D21B91AE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7CD944-C0E9-4DC3-A1F1-C8F343EE88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3BFF8-9D63-4D57-BB29-87C138A1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</vt:lpstr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</dc:title>
  <dc:subject/>
  <dc:creator>Soltész Zsuzsanna</dc:creator>
  <cp:keywords/>
  <dc:description/>
  <cp:lastModifiedBy>Varos Kistarcsa</cp:lastModifiedBy>
  <cp:revision>3</cp:revision>
  <cp:lastPrinted>2022-06-08T12:39:00Z</cp:lastPrinted>
  <dcterms:created xsi:type="dcterms:W3CDTF">2021-10-04T06:55:00Z</dcterms:created>
  <dcterms:modified xsi:type="dcterms:W3CDTF">2022-06-08T12:39:00Z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